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3844" w14:textId="77777777" w:rsidR="007056FE" w:rsidRDefault="007056FE" w:rsidP="007056FE">
      <w:r>
        <w:t xml:space="preserve">Nascholing </w:t>
      </w:r>
      <w:r>
        <w:t>Richtlijnen carrousel: Richtlijn Motorische ontwikkeling en Mondgezondheid.</w:t>
      </w:r>
    </w:p>
    <w:p w14:paraId="0A0100A2" w14:textId="23BD611F" w:rsidR="007056FE" w:rsidRDefault="007056FE" w:rsidP="007056FE">
      <w:r>
        <w:t>Data: 1 Juli 2021 en 6 Juli 2021</w:t>
      </w:r>
    </w:p>
    <w:p w14:paraId="0AC3CD55" w14:textId="14A8E503" w:rsidR="007056FE" w:rsidRDefault="007056FE"/>
    <w:p w14:paraId="2E66613C" w14:textId="77777777" w:rsidR="007056FE" w:rsidRDefault="007056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7056FE" w:rsidRPr="005F023F" w14:paraId="7780F8CB" w14:textId="77777777" w:rsidTr="007056FE">
        <w:tc>
          <w:tcPr>
            <w:tcW w:w="4541" w:type="dxa"/>
          </w:tcPr>
          <w:p w14:paraId="35C453A7" w14:textId="77777777" w:rsidR="007056FE" w:rsidRPr="00046D0B" w:rsidRDefault="007056FE" w:rsidP="0004728D">
            <w:bookmarkStart w:id="0" w:name="_GoBack"/>
            <w:bookmarkEnd w:id="0"/>
            <w:r>
              <w:t>Programma ( van – tot, opening en sluiting, koffiepauze, onderwerpen, sprekers (in word of PDF toevoegen)</w:t>
            </w:r>
          </w:p>
        </w:tc>
        <w:tc>
          <w:tcPr>
            <w:tcW w:w="4521" w:type="dxa"/>
          </w:tcPr>
          <w:p w14:paraId="47C9F7D9" w14:textId="77777777" w:rsidR="007056FE" w:rsidRPr="005F023F" w:rsidRDefault="007056FE" w:rsidP="0004728D">
            <w:r w:rsidRPr="005F023F">
              <w:t>1 Juli van 15.30 tot 17.00 uur</w:t>
            </w:r>
          </w:p>
          <w:p w14:paraId="2A3612EE" w14:textId="77777777" w:rsidR="007056FE" w:rsidRPr="005F023F" w:rsidRDefault="007056FE" w:rsidP="0004728D">
            <w:r w:rsidRPr="005F023F">
              <w:t>6 Juli van 20.30 tot 22.00 uur</w:t>
            </w:r>
          </w:p>
        </w:tc>
      </w:tr>
      <w:tr w:rsidR="007056FE" w:rsidRPr="005F023F" w14:paraId="31CAA0C8" w14:textId="77777777" w:rsidTr="007056FE">
        <w:tc>
          <w:tcPr>
            <w:tcW w:w="4541" w:type="dxa"/>
          </w:tcPr>
          <w:p w14:paraId="29D576C3" w14:textId="77777777" w:rsidR="007056FE" w:rsidRPr="00046D0B" w:rsidRDefault="007056FE" w:rsidP="0004728D">
            <w:r>
              <w:t>Aantal scholingsuren excl. pauzes</w:t>
            </w:r>
          </w:p>
        </w:tc>
        <w:tc>
          <w:tcPr>
            <w:tcW w:w="4521" w:type="dxa"/>
          </w:tcPr>
          <w:p w14:paraId="7D39E9C8" w14:textId="77777777" w:rsidR="007056FE" w:rsidRPr="005F023F" w:rsidRDefault="007056FE" w:rsidP="0004728D">
            <w:r w:rsidRPr="005F023F">
              <w:t>1,5 uur (totale duur Carrousel is 3 uur)</w:t>
            </w:r>
          </w:p>
        </w:tc>
      </w:tr>
    </w:tbl>
    <w:p w14:paraId="59F6273E" w14:textId="77777777" w:rsidR="007056FE" w:rsidRDefault="007056FE" w:rsidP="007056FE"/>
    <w:p w14:paraId="34565463" w14:textId="77777777" w:rsidR="007056FE" w:rsidRDefault="007056FE" w:rsidP="007056FE"/>
    <w:p w14:paraId="717A7805" w14:textId="534C61F2" w:rsidR="007056FE" w:rsidRDefault="007056FE" w:rsidP="007056FE">
      <w:r>
        <w:t>Vroegtijdig signaleren, adviseren en verwijzen bij motorische ontwikkelingsachterstand.</w:t>
      </w:r>
    </w:p>
    <w:p w14:paraId="025B40F2" w14:textId="77777777" w:rsidR="007056FE" w:rsidRDefault="007056FE" w:rsidP="007056FE">
      <w:r>
        <w:t>Leerdoelen:</w:t>
      </w:r>
    </w:p>
    <w:p w14:paraId="01D73166" w14:textId="77777777" w:rsidR="007056FE" w:rsidRDefault="007056FE" w:rsidP="007056FE">
      <w:pPr>
        <w:pStyle w:val="Lijstalinea"/>
        <w:numPr>
          <w:ilvl w:val="0"/>
          <w:numId w:val="1"/>
        </w:numPr>
      </w:pPr>
      <w:r>
        <w:t>JGZ professionals kennen het belang van tijdige signalering en behandeling van motorische ontwikkelingsproblemen.</w:t>
      </w:r>
    </w:p>
    <w:p w14:paraId="378ED359" w14:textId="77777777" w:rsidR="007056FE" w:rsidRDefault="007056FE" w:rsidP="007056FE">
      <w:pPr>
        <w:pStyle w:val="Lijstalinea"/>
        <w:numPr>
          <w:ilvl w:val="0"/>
          <w:numId w:val="1"/>
        </w:numPr>
      </w:pPr>
      <w:r>
        <w:t>JGZ-professionals hebben adequate kennis om motorische ontwikkelingsproblemen goed te kunnen signaleren. (wat is een normale ontwikkeling en wat is een afwijkend patroon?)</w:t>
      </w:r>
    </w:p>
    <w:p w14:paraId="7D4EDE22" w14:textId="77777777" w:rsidR="007056FE" w:rsidRDefault="007056FE" w:rsidP="007056FE">
      <w:pPr>
        <w:pStyle w:val="Lijstalinea"/>
        <w:numPr>
          <w:ilvl w:val="0"/>
          <w:numId w:val="1"/>
        </w:numPr>
      </w:pPr>
      <w:r>
        <w:t>JGZ- professionals weten wat de oorzaken kunnen zijn van een motorisch ontwikkelingsprobleem.</w:t>
      </w:r>
    </w:p>
    <w:p w14:paraId="55ACAA9F" w14:textId="77777777" w:rsidR="007056FE" w:rsidRDefault="007056FE" w:rsidP="007056FE">
      <w:pPr>
        <w:pStyle w:val="Lijstalinea"/>
        <w:numPr>
          <w:ilvl w:val="0"/>
          <w:numId w:val="1"/>
        </w:numPr>
      </w:pPr>
      <w:r>
        <w:t xml:space="preserve">JGZ professionals weten wat risicofactoren en beschermende factoren zijn voor een afwijkende motorische ontwikkeling. </w:t>
      </w:r>
    </w:p>
    <w:p w14:paraId="5C1A81BB" w14:textId="77777777" w:rsidR="007056FE" w:rsidRDefault="007056FE" w:rsidP="007056FE">
      <w:pPr>
        <w:pStyle w:val="Lijstalinea"/>
        <w:numPr>
          <w:ilvl w:val="0"/>
          <w:numId w:val="1"/>
        </w:numPr>
      </w:pPr>
      <w:r>
        <w:t xml:space="preserve">JGZ- Professionals weten wat geschikte signaleringsinstrumenten zijn en hoe deze moeten worden toegepast. </w:t>
      </w:r>
    </w:p>
    <w:p w14:paraId="7FEFD951" w14:textId="77777777" w:rsidR="007056FE" w:rsidRDefault="007056FE" w:rsidP="007056FE">
      <w:pPr>
        <w:pStyle w:val="Lijstalinea"/>
        <w:numPr>
          <w:ilvl w:val="0"/>
          <w:numId w:val="1"/>
        </w:numPr>
      </w:pPr>
      <w:r>
        <w:t>JGZ professionals weten wat adequate vervolgacties zijn bij een gesignaleerd motorisch ontwikkelingsprobleem en kan adequaat verwijzen.</w:t>
      </w:r>
    </w:p>
    <w:p w14:paraId="2F70F854" w14:textId="77777777" w:rsidR="007056FE" w:rsidRDefault="007056FE" w:rsidP="007056FE">
      <w:pPr>
        <w:pStyle w:val="Lijstalinea"/>
        <w:numPr>
          <w:ilvl w:val="0"/>
          <w:numId w:val="1"/>
        </w:numPr>
      </w:pPr>
      <w:r>
        <w:t>JGZ-professionals zijn in staat om op maat te adviseren met betrekking tot de motorische ontwikkeling.</w:t>
      </w:r>
    </w:p>
    <w:p w14:paraId="0483B9EC" w14:textId="775852FB" w:rsidR="00BD6DC7" w:rsidRDefault="00BD6DC7" w:rsidP="000A3DE7">
      <w:pPr>
        <w:rPr>
          <w:szCs w:val="18"/>
        </w:rPr>
      </w:pPr>
    </w:p>
    <w:p w14:paraId="12744F90" w14:textId="77777777" w:rsidR="007056FE" w:rsidRPr="00B03EBF" w:rsidRDefault="007056FE" w:rsidP="000A3DE7">
      <w:pPr>
        <w:rPr>
          <w:szCs w:val="18"/>
        </w:rPr>
      </w:pPr>
    </w:p>
    <w:sectPr w:rsidR="007056FE" w:rsidRPr="00B0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F06C7"/>
    <w:multiLevelType w:val="hybridMultilevel"/>
    <w:tmpl w:val="D966C204"/>
    <w:lvl w:ilvl="0" w:tplc="4EC65A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FE"/>
    <w:rsid w:val="000A3DE7"/>
    <w:rsid w:val="007056FE"/>
    <w:rsid w:val="00B03EBF"/>
    <w:rsid w:val="00B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0570"/>
  <w15:chartTrackingRefBased/>
  <w15:docId w15:val="{D46898C7-F4A9-4058-B5D5-410CB892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6FE"/>
    <w:pPr>
      <w:spacing w:after="0" w:line="360" w:lineRule="auto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Bongaerts</dc:creator>
  <cp:keywords/>
  <dc:description/>
  <cp:lastModifiedBy>Annemarie Bongaerts</cp:lastModifiedBy>
  <cp:revision>1</cp:revision>
  <dcterms:created xsi:type="dcterms:W3CDTF">2021-05-18T09:05:00Z</dcterms:created>
  <dcterms:modified xsi:type="dcterms:W3CDTF">2021-05-18T09:06:00Z</dcterms:modified>
</cp:coreProperties>
</file>